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DE4E" w14:textId="12AA5E7B" w:rsidR="00251471" w:rsidRDefault="00114C18" w:rsidP="00D0286B">
      <w:pPr>
        <w:jc w:val="center"/>
      </w:pPr>
      <w:r>
        <w:t>A javítóvizsga témái történelemből (9.A, 9.F, 9.P)</w:t>
      </w:r>
    </w:p>
    <w:p w14:paraId="25A67DEC" w14:textId="77777777" w:rsidR="00114C18" w:rsidRDefault="00114C18"/>
    <w:p w14:paraId="5DAA3D6A" w14:textId="65E4B592" w:rsidR="00114C18" w:rsidRDefault="00114C18" w:rsidP="00D0286B">
      <w:pPr>
        <w:pStyle w:val="Listaszerbekezds"/>
        <w:numPr>
          <w:ilvl w:val="0"/>
          <w:numId w:val="1"/>
        </w:numPr>
      </w:pPr>
      <w:r>
        <w:t>A zsidó monoteizmus</w:t>
      </w:r>
    </w:p>
    <w:p w14:paraId="094C96D8" w14:textId="4C0CFF99" w:rsidR="00114C18" w:rsidRDefault="00114C18" w:rsidP="00D0286B">
      <w:pPr>
        <w:pStyle w:val="Listaszerbekezds"/>
        <w:numPr>
          <w:ilvl w:val="0"/>
          <w:numId w:val="1"/>
        </w:numPr>
      </w:pPr>
      <w:r>
        <w:t>A kereszténység kialakulása, tanai, elterjedése</w:t>
      </w:r>
    </w:p>
    <w:p w14:paraId="5798F1D6" w14:textId="1ECAD31D" w:rsidR="00114C18" w:rsidRDefault="00114C18" w:rsidP="00D0286B">
      <w:pPr>
        <w:pStyle w:val="Listaszerbekezds"/>
        <w:numPr>
          <w:ilvl w:val="0"/>
          <w:numId w:val="1"/>
        </w:numPr>
      </w:pPr>
      <w:r>
        <w:t>Az iszlám (Mohamed tanításai és a Korán; az arab hódítás és feltartóztatása Európában)</w:t>
      </w:r>
    </w:p>
    <w:p w14:paraId="52F8AA23" w14:textId="4F956BB2" w:rsidR="00114C18" w:rsidRDefault="00114C18" w:rsidP="00D0286B">
      <w:pPr>
        <w:pStyle w:val="Listaszerbekezds"/>
        <w:numPr>
          <w:ilvl w:val="0"/>
          <w:numId w:val="1"/>
        </w:numPr>
      </w:pPr>
      <w:r>
        <w:t>A középkori város és lakói, a városok kiváltságai, a céhek, a helyi és távolsági kereskedelem</w:t>
      </w:r>
    </w:p>
    <w:p w14:paraId="76B2E2EA" w14:textId="4149B69C" w:rsidR="00114C18" w:rsidRDefault="00114C18" w:rsidP="00D0286B">
      <w:pPr>
        <w:pStyle w:val="Listaszerbekezds"/>
        <w:numPr>
          <w:ilvl w:val="0"/>
          <w:numId w:val="1"/>
        </w:numPr>
      </w:pPr>
      <w:r>
        <w:t>Géza és I.István államszervező tevékenysége</w:t>
      </w:r>
    </w:p>
    <w:p w14:paraId="520095CB" w14:textId="30295D11" w:rsidR="00114C18" w:rsidRDefault="0083654F" w:rsidP="00D0286B">
      <w:pPr>
        <w:pStyle w:val="Listaszerbekezds"/>
        <w:numPr>
          <w:ilvl w:val="0"/>
          <w:numId w:val="1"/>
        </w:numPr>
      </w:pPr>
      <w:r>
        <w:t>Az Aranybulla</w:t>
      </w:r>
    </w:p>
    <w:p w14:paraId="7417F334" w14:textId="28208CFE" w:rsidR="0083654F" w:rsidRDefault="0083654F" w:rsidP="00D0286B">
      <w:pPr>
        <w:pStyle w:val="Listaszerbekezds"/>
        <w:numPr>
          <w:ilvl w:val="0"/>
          <w:numId w:val="1"/>
        </w:numPr>
      </w:pPr>
      <w:proofErr w:type="spellStart"/>
      <w:r>
        <w:t>IV.Béla</w:t>
      </w:r>
      <w:proofErr w:type="spellEnd"/>
      <w:r>
        <w:t xml:space="preserve"> uralkodása: tatárjárás és </w:t>
      </w:r>
      <w:proofErr w:type="spellStart"/>
      <w:r>
        <w:t>újáépítés</w:t>
      </w:r>
      <w:proofErr w:type="spellEnd"/>
    </w:p>
    <w:p w14:paraId="0987F2ED" w14:textId="600CDB28" w:rsidR="00D0286B" w:rsidRDefault="00D0286B" w:rsidP="00D0286B">
      <w:pPr>
        <w:pStyle w:val="Listaszerbekezds"/>
        <w:numPr>
          <w:ilvl w:val="0"/>
          <w:numId w:val="1"/>
        </w:numPr>
      </w:pPr>
      <w:r>
        <w:t>A királyi hatalom újbóli megszilárdítása Anjou I.Károly idején; a visegrádi királytalálkozó</w:t>
      </w:r>
    </w:p>
    <w:p w14:paraId="0BC7424C" w14:textId="64867284" w:rsidR="00D0286B" w:rsidRDefault="00D0286B" w:rsidP="00D0286B">
      <w:pPr>
        <w:pStyle w:val="Listaszerbekezds"/>
        <w:numPr>
          <w:ilvl w:val="0"/>
          <w:numId w:val="1"/>
        </w:numPr>
      </w:pPr>
      <w:r>
        <w:t>Luxemburgi Zsigmond, Hunyadi János és Hunyadi Mátyás törökellenes harcai</w:t>
      </w:r>
    </w:p>
    <w:p w14:paraId="0E06A101" w14:textId="414535F0" w:rsidR="00D0286B" w:rsidRDefault="00D0286B" w:rsidP="00D0286B">
      <w:pPr>
        <w:pStyle w:val="Listaszerbekezds"/>
        <w:numPr>
          <w:ilvl w:val="0"/>
          <w:numId w:val="1"/>
        </w:numPr>
      </w:pPr>
      <w:r>
        <w:t>Hunyadi Mátyás: a központosított királyi hatalom; jövedelmek és kiadások</w:t>
      </w:r>
    </w:p>
    <w:sectPr w:rsidR="00D0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260D7"/>
    <w:multiLevelType w:val="hybridMultilevel"/>
    <w:tmpl w:val="C2560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3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18"/>
    <w:rsid w:val="00114C18"/>
    <w:rsid w:val="00251471"/>
    <w:rsid w:val="0083654F"/>
    <w:rsid w:val="00D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FCDD"/>
  <w15:chartTrackingRefBased/>
  <w15:docId w15:val="{6CC62353-44EF-4A43-90D2-12BBF5A1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560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mkiraly1205@sulid.hu</dc:creator>
  <cp:keywords/>
  <dc:description/>
  <cp:lastModifiedBy>mkiraly1205@sulid.hu</cp:lastModifiedBy>
  <cp:revision>3</cp:revision>
  <dcterms:created xsi:type="dcterms:W3CDTF">2023-06-23T08:50:00Z</dcterms:created>
  <dcterms:modified xsi:type="dcterms:W3CDTF">2023-06-23T08:59:00Z</dcterms:modified>
</cp:coreProperties>
</file>