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55" w:rsidRDefault="00E93A65" w:rsidP="008F7855">
      <w:pPr>
        <w:rPr>
          <w:sz w:val="28"/>
          <w:szCs w:val="28"/>
        </w:rPr>
      </w:pPr>
      <w:r>
        <w:rPr>
          <w:b/>
          <w:sz w:val="32"/>
          <w:szCs w:val="32"/>
        </w:rPr>
        <w:t>Villamos dokumentáció</w:t>
      </w:r>
      <w:r w:rsidR="00D5633F" w:rsidRPr="0098617D">
        <w:rPr>
          <w:b/>
          <w:sz w:val="32"/>
          <w:szCs w:val="32"/>
        </w:rPr>
        <w:t xml:space="preserve"> 10.V.</w:t>
      </w:r>
      <w:r w:rsidR="008F7855" w:rsidRPr="0098617D">
        <w:rPr>
          <w:b/>
          <w:sz w:val="32"/>
          <w:szCs w:val="32"/>
        </w:rPr>
        <w:br/>
      </w:r>
      <w:r w:rsidR="008F7855">
        <w:rPr>
          <w:sz w:val="28"/>
          <w:szCs w:val="28"/>
        </w:rPr>
        <w:br/>
      </w:r>
      <w:r>
        <w:rPr>
          <w:sz w:val="28"/>
          <w:szCs w:val="28"/>
        </w:rPr>
        <w:t xml:space="preserve">1. Hálózatok </w:t>
      </w:r>
      <w:proofErr w:type="gramStart"/>
      <w:r>
        <w:rPr>
          <w:sz w:val="28"/>
          <w:szCs w:val="28"/>
        </w:rPr>
        <w:t>fajtái ,</w:t>
      </w:r>
      <w:proofErr w:type="gramEnd"/>
      <w:r>
        <w:rPr>
          <w:sz w:val="28"/>
          <w:szCs w:val="28"/>
        </w:rPr>
        <w:t xml:space="preserve"> jellemzői és ábrázolásuk.</w:t>
      </w:r>
      <w:r>
        <w:rPr>
          <w:sz w:val="28"/>
          <w:szCs w:val="28"/>
        </w:rPr>
        <w:br/>
        <w:t>2. Villamosipari rajzok fajtái és jellemzői.</w:t>
      </w:r>
      <w:r>
        <w:rPr>
          <w:sz w:val="28"/>
          <w:szCs w:val="28"/>
        </w:rPr>
        <w:br/>
        <w:t>3. Lakáselosztó egyvonalas és kapcsolási rajzai</w:t>
      </w:r>
      <w:r>
        <w:rPr>
          <w:sz w:val="28"/>
          <w:szCs w:val="28"/>
        </w:rPr>
        <w:br/>
        <w:t>4. Épületcsatlakozási rajzok 1 és 3 fázis esetében. a lakáselosztóval bezárólag.</w:t>
      </w:r>
      <w:r>
        <w:rPr>
          <w:sz w:val="28"/>
          <w:szCs w:val="28"/>
        </w:rPr>
        <w:br/>
        <w:t>5.</w:t>
      </w:r>
      <w:proofErr w:type="gramStart"/>
      <w:r>
        <w:rPr>
          <w:sz w:val="28"/>
          <w:szCs w:val="28"/>
        </w:rPr>
        <w:t>Épületvillamossági  szerelvények</w:t>
      </w:r>
      <w:proofErr w:type="gramEnd"/>
      <w:r>
        <w:rPr>
          <w:sz w:val="28"/>
          <w:szCs w:val="28"/>
        </w:rPr>
        <w:t xml:space="preserve"> egyvonalas és  kapcsolási rajzjelei, bekötendő vezetők száma, színe, funkciója.</w:t>
      </w:r>
      <w:r>
        <w:rPr>
          <w:sz w:val="28"/>
          <w:szCs w:val="28"/>
        </w:rPr>
        <w:br/>
        <w:t xml:space="preserve">6. Világítási alapkapcsolások egyvonalas és kapcsolási rajzai. Egyvonalas rajzon vezetékszámok meghatározása </w:t>
      </w:r>
      <w:proofErr w:type="spellStart"/>
      <w:r>
        <w:rPr>
          <w:sz w:val="28"/>
          <w:szCs w:val="28"/>
        </w:rPr>
        <w:t>szakaszonként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7. Egyvonalas installációs rajz készítése alaprajzon, azok jellemzői.</w:t>
      </w:r>
      <w:r>
        <w:rPr>
          <w:sz w:val="28"/>
          <w:szCs w:val="28"/>
        </w:rPr>
        <w:br/>
      </w:r>
      <w:bookmarkStart w:id="0" w:name="_GoBack"/>
      <w:bookmarkEnd w:id="0"/>
    </w:p>
    <w:sectPr w:rsidR="008F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3F"/>
    <w:rsid w:val="0006443B"/>
    <w:rsid w:val="003654EF"/>
    <w:rsid w:val="003B0D42"/>
    <w:rsid w:val="005478E1"/>
    <w:rsid w:val="008F7855"/>
    <w:rsid w:val="0098617D"/>
    <w:rsid w:val="00D5633F"/>
    <w:rsid w:val="00E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18B1"/>
  <w15:chartTrackingRefBased/>
  <w15:docId w15:val="{1FA6CBF8-6E22-425A-81BC-00C8432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2023-06-29T11:58:00Z</dcterms:created>
  <dcterms:modified xsi:type="dcterms:W3CDTF">2023-06-29T11:58:00Z</dcterms:modified>
</cp:coreProperties>
</file>